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0" w:line="288" w:lineRule="auto"/>
        <w:ind w:left="-270" w:firstLine="0"/>
        <w:rPr>
          <w:rFonts w:ascii="Bodoni" w:cs="Bodoni" w:eastAsia="Bodoni" w:hAnsi="Bodoni"/>
          <w:b w:val="1"/>
          <w:sz w:val="24"/>
          <w:szCs w:val="24"/>
        </w:rPr>
      </w:pPr>
      <w:r w:rsidDel="00000000" w:rsidR="00000000" w:rsidRPr="00000000">
        <w:rPr>
          <w:rFonts w:ascii="Impact" w:cs="Impact" w:eastAsia="Impact" w:hAnsi="Impact"/>
          <w:sz w:val="28"/>
          <w:szCs w:val="28"/>
        </w:rPr>
        <w:drawing>
          <wp:inline distB="0" distT="0" distL="114300" distR="114300">
            <wp:extent cx="1416844" cy="242888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16844" cy="2428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3129.6" w:right="3134.4000000000005" w:firstLine="0"/>
        <w:jc w:val="left"/>
        <w:rPr>
          <w:rFonts w:ascii="Bodoni" w:cs="Bodoni" w:eastAsia="Bodoni" w:hAnsi="Bodon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3129.6" w:right="3134.4000000000005" w:firstLine="0"/>
        <w:jc w:val="center"/>
        <w:rPr>
          <w:rFonts w:ascii="Bodoni" w:cs="Bodoni" w:eastAsia="Bodoni" w:hAnsi="Bodoni"/>
          <w:b w:val="1"/>
          <w:sz w:val="24"/>
          <w:szCs w:val="24"/>
        </w:rPr>
      </w:pPr>
      <w:r w:rsidDel="00000000" w:rsidR="00000000" w:rsidRPr="00000000">
        <w:rPr>
          <w:rFonts w:ascii="Bodoni" w:cs="Bodoni" w:eastAsia="Bodoni" w:hAnsi="Bodon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Prada </w:t>
      </w:r>
      <w:r w:rsidDel="00000000" w:rsidR="00000000" w:rsidRPr="00000000">
        <w:rPr>
          <w:rFonts w:ascii="Bodoni" w:cs="Bodoni" w:eastAsia="Bodoni" w:hAnsi="Bodoni"/>
          <w:b w:val="1"/>
          <w:sz w:val="24"/>
          <w:szCs w:val="24"/>
          <w:rtl w:val="0"/>
        </w:rPr>
        <w:t xml:space="preserve">Re-Nylon Revelación del episodio 3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3129.6" w:right="3134.4000000000005" w:firstLine="0"/>
        <w:jc w:val="center"/>
        <w:rPr>
          <w:rFonts w:ascii="Bodoni" w:cs="Bodoni" w:eastAsia="Bodoni" w:hAnsi="Bodon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Bodoni" w:cs="Bodoni" w:eastAsia="Bodoni" w:hAnsi="Bodoni"/>
          <w:i w:val="1"/>
          <w:sz w:val="24"/>
          <w:szCs w:val="24"/>
        </w:rPr>
      </w:pPr>
      <w:r w:rsidDel="00000000" w:rsidR="00000000" w:rsidRPr="00000000">
        <w:rPr>
          <w:rFonts w:ascii="Bodoni" w:cs="Bodoni" w:eastAsia="Bodoni" w:hAnsi="Bodoni"/>
          <w:i w:val="1"/>
          <w:sz w:val="24"/>
          <w:szCs w:val="24"/>
          <w:rtl w:val="0"/>
        </w:rPr>
        <w:t xml:space="preserve">What We Carry: Una serie de contenido de la marca producida por National Geographic</w:t>
      </w:r>
    </w:p>
    <w:p w:rsidR="00000000" w:rsidDel="00000000" w:rsidP="00000000" w:rsidRDefault="00000000" w:rsidRPr="00000000" w14:paraId="00000006">
      <w:pPr>
        <w:jc w:val="center"/>
        <w:rPr>
          <w:rFonts w:ascii="Bodoni" w:cs="Bodoni" w:eastAsia="Bodoni" w:hAnsi="Bodoni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-307.2" w:right="-211.1999999999989" w:firstLine="0"/>
        <w:jc w:val="both"/>
        <w:rPr>
          <w:rFonts w:ascii="Bodoni" w:cs="Bodoni" w:eastAsia="Bodoni" w:hAnsi="Bodon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-307.2" w:right="-211.1999999999989" w:firstLine="0"/>
        <w:jc w:val="both"/>
        <w:rPr>
          <w:rFonts w:ascii="Bodoni" w:cs="Bodoni" w:eastAsia="Bodoni" w:hAnsi="Bodoni"/>
          <w:sz w:val="24"/>
          <w:szCs w:val="24"/>
        </w:rPr>
      </w:pPr>
      <w:r w:rsidDel="00000000" w:rsidR="00000000" w:rsidRPr="00000000">
        <w:rPr>
          <w:rFonts w:ascii="Bodoni" w:cs="Bodoni" w:eastAsia="Bodoni" w:hAnsi="Bodoni"/>
          <w:b w:val="1"/>
          <w:sz w:val="24"/>
          <w:szCs w:val="24"/>
          <w:rtl w:val="0"/>
        </w:rPr>
        <w:t xml:space="preserve">Ciudad de México a 30 de agosto de 2019 - </w:t>
      </w:r>
      <w:r w:rsidDel="00000000" w:rsidR="00000000" w:rsidRPr="00000000">
        <w:rPr>
          <w:rFonts w:ascii="Bodoni" w:cs="Bodoni" w:eastAsia="Bodoni" w:hAnsi="Bodoni"/>
          <w:sz w:val="24"/>
          <w:szCs w:val="24"/>
          <w:rtl w:val="0"/>
        </w:rPr>
        <w:t xml:space="preserve">Al elegir el uso del Nylon Regenerado ECONYL® hecho de materiales de desecho para crear una nueva generación de artículos de lujo, la iniciativa de sostenibilidad Re-Nylon de Prada propone una cadena de suministro renovable y cíclica consciente del medio ambiente, transparente y responsable.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-307.2" w:right="-211.1999999999989" w:firstLine="0"/>
        <w:rPr>
          <w:rFonts w:ascii="Bodoni" w:cs="Bodoni" w:eastAsia="Bodoni" w:hAnsi="Bodon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-307.2" w:right="-211.1999999999989" w:firstLine="0"/>
        <w:jc w:val="both"/>
        <w:rPr>
          <w:rFonts w:ascii="Bodoni" w:cs="Bodoni" w:eastAsia="Bodoni" w:hAnsi="Bodoni"/>
          <w:sz w:val="24"/>
          <w:szCs w:val="24"/>
        </w:rPr>
      </w:pPr>
      <w:r w:rsidDel="00000000" w:rsidR="00000000" w:rsidRPr="00000000">
        <w:rPr>
          <w:rFonts w:ascii="Bodoni" w:cs="Bodoni" w:eastAsia="Bodoni" w:hAnsi="Bodoni"/>
          <w:sz w:val="24"/>
          <w:szCs w:val="24"/>
          <w:rtl w:val="0"/>
        </w:rPr>
        <w:t xml:space="preserve">La narración detrás de cada hilo de la historia de Prada Re-Nylon se explora a través de una serie de cortos: What We Carry, con la participación de National Geographic Explorers y reporteros de Prada. Juntos, examinan las múltiples fuentes de materia prima reciclada para crear ECONYL® y la nueva gama Prada Re-Nylon. Descubre el impacto del hombre en el medio ambiente que nos rodea y subraya las medidas que podemos tomar y estamos tomando, para combatirlo.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-307.2" w:right="-211.1999999999989" w:firstLine="0"/>
        <w:jc w:val="both"/>
        <w:rPr>
          <w:rFonts w:ascii="Bodoni" w:cs="Bodoni" w:eastAsia="Bodoni" w:hAnsi="Bodon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-307.2" w:right="-211.1999999999989" w:firstLine="0"/>
        <w:jc w:val="both"/>
        <w:rPr>
          <w:rFonts w:ascii="Bodoni" w:cs="Bodoni" w:eastAsia="Bodoni" w:hAnsi="Bodoni"/>
          <w:sz w:val="24"/>
          <w:szCs w:val="24"/>
        </w:rPr>
      </w:pPr>
      <w:r w:rsidDel="00000000" w:rsidR="00000000" w:rsidRPr="00000000">
        <w:rPr>
          <w:rFonts w:ascii="Bodoni" w:cs="Bodoni" w:eastAsia="Bodoni" w:hAnsi="Bodoni"/>
          <w:sz w:val="24"/>
          <w:szCs w:val="24"/>
          <w:rtl w:val="0"/>
        </w:rPr>
        <w:t xml:space="preserve">El tercer episodio de esta serie de cinco partes nos lleva bajo la superficie del océano en Mahana Bay, frente a la costa de Nueva Zelanda. Revela el problema actual de las redes fantasmas, redes de pesca perdidas o abandonadas en el océano. Alrededor de 640.000 toneladas de redes son arrojadas al océano cada año, lo que enreda la vida silvestre y tiene efectos devastadores en el ecosistema subterráneo.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-307.2" w:right="-211.1999999999989" w:firstLine="0"/>
        <w:jc w:val="both"/>
        <w:rPr>
          <w:rFonts w:ascii="Bodoni" w:cs="Bodoni" w:eastAsia="Bodoni" w:hAnsi="Bodon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-307.2" w:right="-211.1999999999989" w:firstLine="0"/>
        <w:jc w:val="both"/>
        <w:rPr>
          <w:rFonts w:ascii="Bodoni" w:cs="Bodoni" w:eastAsia="Bodoni" w:hAnsi="Bodoni"/>
          <w:sz w:val="24"/>
          <w:szCs w:val="24"/>
        </w:rPr>
      </w:pPr>
      <w:r w:rsidDel="00000000" w:rsidR="00000000" w:rsidRPr="00000000">
        <w:rPr>
          <w:rFonts w:ascii="Bodoni" w:cs="Bodoni" w:eastAsia="Bodoni" w:hAnsi="Bodoni"/>
          <w:sz w:val="24"/>
          <w:szCs w:val="24"/>
          <w:rtl w:val="0"/>
        </w:rPr>
        <w:t xml:space="preserve">El actor australiano y reportero de Prada Alex Fitzalan, acompañado por la exploradora de National Geographic, Asha de Vos, bióloga marina de Sri Lanka, educadora oceánica y pionera de la investigación de la ballena azul en el norte del Océano Índico, mientras siguen a Rob Wilson, cofundador de Ghost Fishing New Zealand y a un grupo de voluntarios, retirando las dañinas redes fantasma del lecho marino como parte de la iniciativa Healthy Seas.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-307.2" w:right="-211.1999999999989" w:firstLine="0"/>
        <w:rPr>
          <w:rFonts w:ascii="Bodoni" w:cs="Bodoni" w:eastAsia="Bodoni" w:hAnsi="Bodon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-307.2" w:right="-211.1999999999989" w:firstLine="0"/>
        <w:jc w:val="both"/>
        <w:rPr>
          <w:rFonts w:ascii="Bodoni" w:cs="Bodoni" w:eastAsia="Bodoni" w:hAnsi="Bodoni"/>
          <w:i w:val="1"/>
          <w:sz w:val="24"/>
          <w:szCs w:val="24"/>
        </w:rPr>
      </w:pPr>
      <w:r w:rsidDel="00000000" w:rsidR="00000000" w:rsidRPr="00000000">
        <w:rPr>
          <w:rFonts w:ascii="Bodoni" w:cs="Bodoni" w:eastAsia="Bodoni" w:hAnsi="Bodoni"/>
          <w:sz w:val="24"/>
          <w:szCs w:val="24"/>
          <w:rtl w:val="0"/>
        </w:rPr>
        <w:t xml:space="preserve">Healthy Seas es una organización no gubernamental mundial cuyo objetivo es eliminar la basura marina de los mares. El 10% de todos los residuos plásticos en los océanos de todo el mundo consisten en </w:t>
      </w:r>
      <w:r w:rsidDel="00000000" w:rsidR="00000000" w:rsidRPr="00000000">
        <w:rPr>
          <w:rFonts w:ascii="Bodoni" w:cs="Bodoni" w:eastAsia="Bodoni" w:hAnsi="Bodoni"/>
          <w:i w:val="1"/>
          <w:sz w:val="24"/>
          <w:szCs w:val="24"/>
          <w:rtl w:val="0"/>
        </w:rPr>
        <w:t xml:space="preserve">ghost gear, </w:t>
      </w:r>
      <w:r w:rsidDel="00000000" w:rsidR="00000000" w:rsidRPr="00000000">
        <w:rPr>
          <w:rFonts w:ascii="Bodoni" w:cs="Bodoni" w:eastAsia="Bodoni" w:hAnsi="Bodoni"/>
          <w:sz w:val="24"/>
          <w:szCs w:val="24"/>
          <w:rtl w:val="0"/>
        </w:rPr>
        <w:t xml:space="preserve">desde 2013, más de 500 toneladas de redes fantasma han sido retiradas por Healthy Seas y sus socios, de los océanos de todo el mundo. Estos son llevados a la planta del productor de hilos textiles Aquafil en Europa, se despolimerizan junto con otros residuos de nylon y se recrean como nylon regenerado ECONYL®. Sus hilos están tejidos en Prada Re-Nylon, utilizado para la nueva colección cápsula.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-307.2" w:right="-211.1999999999989" w:firstLine="0"/>
        <w:jc w:val="both"/>
        <w:rPr>
          <w:rFonts w:ascii="Bodoni" w:cs="Bodoni" w:eastAsia="Bodoni" w:hAnsi="Bodoni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-307.2" w:right="-211.1999999999989" w:firstLine="0"/>
        <w:jc w:val="both"/>
        <w:rPr>
          <w:rFonts w:ascii="Bodoni" w:cs="Bodoni" w:eastAsia="Bodoni" w:hAnsi="Bodoni"/>
          <w:sz w:val="24"/>
          <w:szCs w:val="24"/>
        </w:rPr>
      </w:pPr>
      <w:r w:rsidDel="00000000" w:rsidR="00000000" w:rsidRPr="00000000">
        <w:rPr>
          <w:rFonts w:ascii="Bodoni" w:cs="Bodoni" w:eastAsia="Bodoni" w:hAnsi="Bodoni"/>
          <w:sz w:val="24"/>
          <w:szCs w:val="24"/>
          <w:rtl w:val="0"/>
        </w:rPr>
        <w:t xml:space="preserve">Este tejido innovador e inventivo, totalmente reciclado e infinitamente reciclable, es la respuesta de Prada a un mundo cambiante, a las preocupaciones globales y a las nuevas demandas del verdadero lujo moderno. Prada Re-Nylon representa una opción audaz para el cuidado, y es el primer paso hacia el objetivo de cambiar todo el nylon común Prada a Prada Re-Nylon para el año 2021.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-307.2" w:right="-211.1999999999989" w:firstLine="0"/>
        <w:rPr>
          <w:rFonts w:ascii="Bodoni" w:cs="Bodoni" w:eastAsia="Bodoni" w:hAnsi="Bodoni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-307.2" w:right="-211.1999999999989" w:firstLine="0"/>
        <w:jc w:val="both"/>
        <w:rPr>
          <w:rFonts w:ascii="Bodoni" w:cs="Bodoni" w:eastAsia="Bodoni" w:hAnsi="Bodoni"/>
          <w:sz w:val="24"/>
          <w:szCs w:val="24"/>
        </w:rPr>
      </w:pPr>
      <w:r w:rsidDel="00000000" w:rsidR="00000000" w:rsidRPr="00000000">
        <w:rPr>
          <w:rFonts w:ascii="Bodoni" w:cs="Bodoni" w:eastAsia="Bodoni" w:hAnsi="Bodoni"/>
          <w:sz w:val="24"/>
          <w:szCs w:val="24"/>
          <w:rtl w:val="0"/>
        </w:rPr>
        <w:t xml:space="preserve">El proyecto Prada Re-Nylon se lanzó el 24 de junio de 2019 con el Episodio 1 fotografiado en Arizona; el Episodio 2, en el Lago Ossa en Camerún, fue lanzado el 24 de julio de 2019. A través de cinco episodios en total, los espectadores acompañarán a los reporteros de Prada y a los exploradores de National Geographic en un viaje a través de los cinco continentes para trazar los procesos detrás de esta nueva y excepcional iniciativa de sostenibilidad de Prada.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-307.2" w:right="-211.1999999999989" w:firstLine="0"/>
        <w:rPr>
          <w:rFonts w:ascii="Bodoni" w:cs="Bodoni" w:eastAsia="Bodoni" w:hAnsi="Bodon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-307.2" w:right="-211.1999999999989" w:firstLine="0"/>
        <w:jc w:val="both"/>
        <w:rPr>
          <w:rFonts w:ascii="Bodoni" w:cs="Bodoni" w:eastAsia="Bodoni" w:hAnsi="Bodon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before="0" w:line="288" w:lineRule="auto"/>
        <w:ind w:hanging="270"/>
        <w:rPr>
          <w:rFonts w:ascii="Bodoni" w:cs="Bodoni" w:eastAsia="Bodoni" w:hAnsi="Bodoni"/>
          <w:b w:val="1"/>
          <w:highlight w:val="white"/>
        </w:rPr>
      </w:pPr>
      <w:r w:rsidDel="00000000" w:rsidR="00000000" w:rsidRPr="00000000">
        <w:rPr>
          <w:rFonts w:ascii="Bodoni" w:cs="Bodoni" w:eastAsia="Bodoni" w:hAnsi="Bodoni"/>
          <w:b w:val="1"/>
          <w:i w:val="1"/>
          <w:highlight w:val="white"/>
          <w:rtl w:val="0"/>
        </w:rPr>
        <w:t xml:space="preserve">Boutique</w:t>
      </w:r>
      <w:r w:rsidDel="00000000" w:rsidR="00000000" w:rsidRPr="00000000">
        <w:rPr>
          <w:rFonts w:ascii="Bodoni" w:cs="Bodoni" w:eastAsia="Bodoni" w:hAnsi="Bodoni"/>
          <w:highlight w:val="white"/>
          <w:rtl w:val="0"/>
        </w:rPr>
        <w:t xml:space="preserve"> </w:t>
      </w:r>
      <w:r w:rsidDel="00000000" w:rsidR="00000000" w:rsidRPr="00000000">
        <w:rPr>
          <w:rFonts w:ascii="Bodoni" w:cs="Bodoni" w:eastAsia="Bodoni" w:hAnsi="Bodoni"/>
          <w:b w:val="1"/>
          <w:highlight w:val="white"/>
          <w:rtl w:val="0"/>
        </w:rPr>
        <w:t xml:space="preserve">Artz Pedregal</w:t>
      </w:r>
    </w:p>
    <w:p w:rsidR="00000000" w:rsidDel="00000000" w:rsidP="00000000" w:rsidRDefault="00000000" w:rsidRPr="00000000" w14:paraId="00000018">
      <w:pPr>
        <w:spacing w:before="0" w:line="288" w:lineRule="auto"/>
        <w:ind w:hanging="270"/>
        <w:rPr>
          <w:rFonts w:ascii="Bodoni" w:cs="Bodoni" w:eastAsia="Bodoni" w:hAnsi="Bodoni"/>
        </w:rPr>
      </w:pPr>
      <w:r w:rsidDel="00000000" w:rsidR="00000000" w:rsidRPr="00000000">
        <w:rPr>
          <w:rFonts w:ascii="Bodoni" w:cs="Bodoni" w:eastAsia="Bodoni" w:hAnsi="Bodoni"/>
          <w:rtl w:val="0"/>
        </w:rPr>
        <w:t xml:space="preserve">Lunes a Domingo de 11:00 am a 9:00 pm</w:t>
      </w:r>
    </w:p>
    <w:p w:rsidR="00000000" w:rsidDel="00000000" w:rsidP="00000000" w:rsidRDefault="00000000" w:rsidRPr="00000000" w14:paraId="00000019">
      <w:pPr>
        <w:spacing w:before="0" w:line="288" w:lineRule="auto"/>
        <w:ind w:hanging="270"/>
        <w:rPr>
          <w:rFonts w:ascii="Bodoni" w:cs="Bodoni" w:eastAsia="Bodoni" w:hAnsi="Bodoni"/>
          <w:highlight w:val="white"/>
        </w:rPr>
      </w:pPr>
      <w:r w:rsidDel="00000000" w:rsidR="00000000" w:rsidRPr="00000000">
        <w:rPr>
          <w:rFonts w:ascii="Bodoni" w:cs="Bodoni" w:eastAsia="Bodoni" w:hAnsi="Bodoni"/>
          <w:highlight w:val="white"/>
          <w:rtl w:val="0"/>
        </w:rPr>
        <w:t xml:space="preserve">Anillo Perif. 3720, </w:t>
      </w:r>
    </w:p>
    <w:p w:rsidR="00000000" w:rsidDel="00000000" w:rsidP="00000000" w:rsidRDefault="00000000" w:rsidRPr="00000000" w14:paraId="0000001A">
      <w:pPr>
        <w:spacing w:before="0" w:line="288" w:lineRule="auto"/>
        <w:ind w:hanging="270"/>
        <w:rPr>
          <w:rFonts w:ascii="Bodoni" w:cs="Bodoni" w:eastAsia="Bodoni" w:hAnsi="Bodoni"/>
          <w:highlight w:val="white"/>
        </w:rPr>
      </w:pPr>
      <w:r w:rsidDel="00000000" w:rsidR="00000000" w:rsidRPr="00000000">
        <w:rPr>
          <w:rFonts w:ascii="Bodoni" w:cs="Bodoni" w:eastAsia="Bodoni" w:hAnsi="Bodoni"/>
          <w:highlight w:val="white"/>
          <w:rtl w:val="0"/>
        </w:rPr>
        <w:t xml:space="preserve">Jardines del Pedregal, </w:t>
      </w:r>
    </w:p>
    <w:p w:rsidR="00000000" w:rsidDel="00000000" w:rsidP="00000000" w:rsidRDefault="00000000" w:rsidRPr="00000000" w14:paraId="0000001B">
      <w:pPr>
        <w:spacing w:before="0" w:line="288" w:lineRule="auto"/>
        <w:ind w:hanging="270"/>
        <w:rPr>
          <w:rFonts w:ascii="Bodoni" w:cs="Bodoni" w:eastAsia="Bodoni" w:hAnsi="Bodoni"/>
          <w:highlight w:val="white"/>
        </w:rPr>
      </w:pPr>
      <w:r w:rsidDel="00000000" w:rsidR="00000000" w:rsidRPr="00000000">
        <w:rPr>
          <w:rFonts w:ascii="Bodoni" w:cs="Bodoni" w:eastAsia="Bodoni" w:hAnsi="Bodoni"/>
          <w:highlight w:val="white"/>
          <w:rtl w:val="0"/>
        </w:rPr>
        <w:t xml:space="preserve">01900 Ciudad de México, CDMX</w:t>
      </w:r>
    </w:p>
    <w:p w:rsidR="00000000" w:rsidDel="00000000" w:rsidP="00000000" w:rsidRDefault="00000000" w:rsidRPr="00000000" w14:paraId="0000001C">
      <w:pPr>
        <w:spacing w:before="0" w:line="288" w:lineRule="auto"/>
        <w:ind w:hanging="270"/>
        <w:rPr>
          <w:rFonts w:ascii="Bodoni" w:cs="Bodoni" w:eastAsia="Bodoni" w:hAnsi="Bodoni"/>
          <w:highlight w:val="white"/>
        </w:rPr>
      </w:pPr>
      <w:r w:rsidDel="00000000" w:rsidR="00000000" w:rsidRPr="00000000">
        <w:rPr>
          <w:rFonts w:ascii="Bodoni" w:cs="Bodoni" w:eastAsia="Bodoni" w:hAnsi="Bodoni"/>
          <w:highlight w:val="white"/>
          <w:rtl w:val="0"/>
        </w:rPr>
        <w:t xml:space="preserve">Tel. 01 55 4172 8309</w:t>
      </w:r>
    </w:p>
    <w:p w:rsidR="00000000" w:rsidDel="00000000" w:rsidP="00000000" w:rsidRDefault="00000000" w:rsidRPr="00000000" w14:paraId="0000001D">
      <w:pPr>
        <w:spacing w:before="0" w:line="288" w:lineRule="auto"/>
        <w:ind w:hanging="270"/>
        <w:rPr>
          <w:rFonts w:ascii="Bodoni" w:cs="Bodoni" w:eastAsia="Bodoni" w:hAnsi="Bodoni"/>
          <w:b w:val="1"/>
          <w:i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before="0" w:line="288" w:lineRule="auto"/>
        <w:ind w:hanging="270"/>
        <w:rPr>
          <w:rFonts w:ascii="Bodoni" w:cs="Bodoni" w:eastAsia="Bodoni" w:hAnsi="Bodoni"/>
          <w:b w:val="1"/>
          <w:highlight w:val="white"/>
        </w:rPr>
      </w:pPr>
      <w:r w:rsidDel="00000000" w:rsidR="00000000" w:rsidRPr="00000000">
        <w:rPr>
          <w:rFonts w:ascii="Bodoni" w:cs="Bodoni" w:eastAsia="Bodoni" w:hAnsi="Bodoni"/>
          <w:b w:val="1"/>
          <w:i w:val="1"/>
          <w:highlight w:val="white"/>
          <w:rtl w:val="0"/>
        </w:rPr>
        <w:t xml:space="preserve">Boutique</w:t>
      </w:r>
      <w:r w:rsidDel="00000000" w:rsidR="00000000" w:rsidRPr="00000000">
        <w:rPr>
          <w:rFonts w:ascii="Bodoni" w:cs="Bodoni" w:eastAsia="Bodoni" w:hAnsi="Bodoni"/>
          <w:highlight w:val="white"/>
          <w:rtl w:val="0"/>
        </w:rPr>
        <w:t xml:space="preserve"> </w:t>
      </w:r>
      <w:r w:rsidDel="00000000" w:rsidR="00000000" w:rsidRPr="00000000">
        <w:rPr>
          <w:rFonts w:ascii="Bodoni" w:cs="Bodoni" w:eastAsia="Bodoni" w:hAnsi="Bodoni"/>
          <w:b w:val="1"/>
          <w:highlight w:val="white"/>
          <w:rtl w:val="0"/>
        </w:rPr>
        <w:t xml:space="preserve">de El Palacio de Hierro | Polanco </w:t>
      </w:r>
    </w:p>
    <w:p w:rsidR="00000000" w:rsidDel="00000000" w:rsidP="00000000" w:rsidRDefault="00000000" w:rsidRPr="00000000" w14:paraId="0000001F">
      <w:pPr>
        <w:spacing w:before="0" w:line="288" w:lineRule="auto"/>
        <w:ind w:hanging="270"/>
        <w:rPr>
          <w:rFonts w:ascii="Bodoni" w:cs="Bodoni" w:eastAsia="Bodoni" w:hAnsi="Bodoni"/>
        </w:rPr>
      </w:pPr>
      <w:r w:rsidDel="00000000" w:rsidR="00000000" w:rsidRPr="00000000">
        <w:rPr>
          <w:rFonts w:ascii="Bodoni" w:cs="Bodoni" w:eastAsia="Bodoni" w:hAnsi="Bodoni"/>
          <w:rtl w:val="0"/>
        </w:rPr>
        <w:t xml:space="preserve">Lunes a Domingo de 11:00 am a 9:00 pm</w:t>
      </w:r>
    </w:p>
    <w:p w:rsidR="00000000" w:rsidDel="00000000" w:rsidP="00000000" w:rsidRDefault="00000000" w:rsidRPr="00000000" w14:paraId="00000020">
      <w:pPr>
        <w:spacing w:before="0" w:line="288" w:lineRule="auto"/>
        <w:ind w:hanging="270"/>
        <w:rPr>
          <w:rFonts w:ascii="Bodoni" w:cs="Bodoni" w:eastAsia="Bodoni" w:hAnsi="Bodoni"/>
        </w:rPr>
      </w:pPr>
      <w:r w:rsidDel="00000000" w:rsidR="00000000" w:rsidRPr="00000000">
        <w:rPr>
          <w:rFonts w:ascii="Bodoni" w:cs="Bodoni" w:eastAsia="Bodoni" w:hAnsi="Bodoni"/>
          <w:highlight w:val="white"/>
          <w:rtl w:val="0"/>
        </w:rPr>
        <w:t xml:space="preserve">Av Moliere 222,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before="0" w:line="288" w:lineRule="auto"/>
        <w:ind w:hanging="270"/>
        <w:rPr>
          <w:rFonts w:ascii="Bodoni" w:cs="Bodoni" w:eastAsia="Bodoni" w:hAnsi="Bodoni"/>
        </w:rPr>
      </w:pPr>
      <w:r w:rsidDel="00000000" w:rsidR="00000000" w:rsidRPr="00000000">
        <w:rPr>
          <w:rFonts w:ascii="Bodoni" w:cs="Bodoni" w:eastAsia="Bodoni" w:hAnsi="Bodoni"/>
          <w:highlight w:val="white"/>
          <w:rtl w:val="0"/>
        </w:rPr>
        <w:t xml:space="preserve">Polanco, Polanco II Secc,</w:t>
      </w:r>
      <w:r w:rsidDel="00000000" w:rsidR="00000000" w:rsidRPr="00000000">
        <w:rPr>
          <w:rFonts w:ascii="Bodoni" w:cs="Bodoni" w:eastAsia="Bodoni" w:hAnsi="Bodoni"/>
          <w:rtl w:val="0"/>
        </w:rPr>
        <w:t xml:space="preserve"> </w:t>
      </w:r>
    </w:p>
    <w:p w:rsidR="00000000" w:rsidDel="00000000" w:rsidP="00000000" w:rsidRDefault="00000000" w:rsidRPr="00000000" w14:paraId="00000022">
      <w:pPr>
        <w:spacing w:before="0" w:line="288" w:lineRule="auto"/>
        <w:ind w:hanging="270"/>
        <w:rPr>
          <w:rFonts w:ascii="Bodoni" w:cs="Bodoni" w:eastAsia="Bodoni" w:hAnsi="Bodoni"/>
        </w:rPr>
      </w:pPr>
      <w:r w:rsidDel="00000000" w:rsidR="00000000" w:rsidRPr="00000000">
        <w:rPr>
          <w:rFonts w:ascii="Bodoni" w:cs="Bodoni" w:eastAsia="Bodoni" w:hAnsi="Bodoni"/>
          <w:highlight w:val="white"/>
          <w:rtl w:val="0"/>
        </w:rPr>
        <w:t xml:space="preserve">11550 Ciudad de México, CDMX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before="0" w:line="288" w:lineRule="auto"/>
        <w:ind w:hanging="270"/>
        <w:rPr>
          <w:rFonts w:ascii="Bodoni" w:cs="Bodoni" w:eastAsia="Bodoni" w:hAnsi="Bodoni"/>
        </w:rPr>
      </w:pPr>
      <w:r w:rsidDel="00000000" w:rsidR="00000000" w:rsidRPr="00000000">
        <w:rPr>
          <w:rFonts w:ascii="Bodoni" w:cs="Bodoni" w:eastAsia="Bodoni" w:hAnsi="Bodoni"/>
          <w:rtl w:val="0"/>
        </w:rPr>
        <w:t xml:space="preserve">Tel. </w:t>
      </w:r>
      <w:r w:rsidDel="00000000" w:rsidR="00000000" w:rsidRPr="00000000">
        <w:rPr>
          <w:rFonts w:ascii="Bodoni" w:cs="Bodoni" w:eastAsia="Bodoni" w:hAnsi="Bodoni"/>
          <w:highlight w:val="white"/>
          <w:rtl w:val="0"/>
        </w:rPr>
        <w:t xml:space="preserve">01 55 5283 7200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before="0" w:line="288" w:lineRule="auto"/>
        <w:ind w:hanging="270"/>
        <w:rPr>
          <w:rFonts w:ascii="Bodoni" w:cs="Bodoni" w:eastAsia="Bodoni" w:hAnsi="Bodoni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before="0" w:line="288" w:lineRule="auto"/>
        <w:ind w:hanging="270"/>
        <w:rPr>
          <w:rFonts w:ascii="Bodoni" w:cs="Bodoni" w:eastAsia="Bodoni" w:hAnsi="Bodoni"/>
          <w:b w:val="1"/>
          <w:highlight w:val="white"/>
        </w:rPr>
      </w:pPr>
      <w:r w:rsidDel="00000000" w:rsidR="00000000" w:rsidRPr="00000000">
        <w:rPr>
          <w:rFonts w:ascii="Bodoni" w:cs="Bodoni" w:eastAsia="Bodoni" w:hAnsi="Bodoni"/>
          <w:b w:val="1"/>
          <w:i w:val="1"/>
          <w:highlight w:val="white"/>
          <w:rtl w:val="0"/>
        </w:rPr>
        <w:t xml:space="preserve">Boutique</w:t>
      </w:r>
      <w:r w:rsidDel="00000000" w:rsidR="00000000" w:rsidRPr="00000000">
        <w:rPr>
          <w:rFonts w:ascii="Bodoni" w:cs="Bodoni" w:eastAsia="Bodoni" w:hAnsi="Bodoni"/>
          <w:b w:val="1"/>
          <w:highlight w:val="white"/>
          <w:rtl w:val="0"/>
        </w:rPr>
        <w:t xml:space="preserve"> de El Palacio de Hierro | Santa Fe</w:t>
      </w:r>
    </w:p>
    <w:p w:rsidR="00000000" w:rsidDel="00000000" w:rsidP="00000000" w:rsidRDefault="00000000" w:rsidRPr="00000000" w14:paraId="00000026">
      <w:pPr>
        <w:spacing w:before="0" w:line="288" w:lineRule="auto"/>
        <w:ind w:hanging="270"/>
        <w:rPr>
          <w:rFonts w:ascii="Bodoni" w:cs="Bodoni" w:eastAsia="Bodoni" w:hAnsi="Bodoni"/>
          <w:b w:val="1"/>
          <w:highlight w:val="white"/>
        </w:rPr>
      </w:pPr>
      <w:r w:rsidDel="00000000" w:rsidR="00000000" w:rsidRPr="00000000">
        <w:rPr>
          <w:rFonts w:ascii="Bodoni" w:cs="Bodoni" w:eastAsia="Bodoni" w:hAnsi="Bodoni"/>
          <w:highlight w:val="white"/>
          <w:rtl w:val="0"/>
        </w:rPr>
        <w:t xml:space="preserve">Lunes a Domingo de 11:00 am a 9:00 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before="0" w:line="288" w:lineRule="auto"/>
        <w:ind w:hanging="270"/>
        <w:rPr>
          <w:rFonts w:ascii="Bodoni" w:cs="Bodoni" w:eastAsia="Bodoni" w:hAnsi="Bodoni"/>
          <w:highlight w:val="white"/>
        </w:rPr>
      </w:pPr>
      <w:r w:rsidDel="00000000" w:rsidR="00000000" w:rsidRPr="00000000">
        <w:rPr>
          <w:rFonts w:ascii="Bodoni" w:cs="Bodoni" w:eastAsia="Bodoni" w:hAnsi="Bodoni"/>
          <w:highlight w:val="white"/>
          <w:rtl w:val="0"/>
        </w:rPr>
        <w:t xml:space="preserve">Vasco de Quiroga 3800,</w:t>
      </w:r>
    </w:p>
    <w:p w:rsidR="00000000" w:rsidDel="00000000" w:rsidP="00000000" w:rsidRDefault="00000000" w:rsidRPr="00000000" w14:paraId="00000028">
      <w:pPr>
        <w:spacing w:before="0" w:line="288" w:lineRule="auto"/>
        <w:ind w:hanging="270"/>
        <w:rPr>
          <w:rFonts w:ascii="Bodoni" w:cs="Bodoni" w:eastAsia="Bodoni" w:hAnsi="Bodoni"/>
          <w:highlight w:val="white"/>
        </w:rPr>
      </w:pPr>
      <w:r w:rsidDel="00000000" w:rsidR="00000000" w:rsidRPr="00000000">
        <w:rPr>
          <w:rFonts w:ascii="Bodoni" w:cs="Bodoni" w:eastAsia="Bodoni" w:hAnsi="Bodoni"/>
          <w:highlight w:val="white"/>
          <w:rtl w:val="0"/>
        </w:rPr>
        <w:t xml:space="preserve">Lomas de Santa Fe, </w:t>
      </w:r>
    </w:p>
    <w:p w:rsidR="00000000" w:rsidDel="00000000" w:rsidP="00000000" w:rsidRDefault="00000000" w:rsidRPr="00000000" w14:paraId="00000029">
      <w:pPr>
        <w:spacing w:before="0" w:line="288" w:lineRule="auto"/>
        <w:ind w:hanging="270"/>
        <w:rPr>
          <w:rFonts w:ascii="Bodoni" w:cs="Bodoni" w:eastAsia="Bodoni" w:hAnsi="Bodoni"/>
          <w:highlight w:val="white"/>
        </w:rPr>
      </w:pPr>
      <w:r w:rsidDel="00000000" w:rsidR="00000000" w:rsidRPr="00000000">
        <w:rPr>
          <w:rFonts w:ascii="Bodoni" w:cs="Bodoni" w:eastAsia="Bodoni" w:hAnsi="Bodoni"/>
          <w:highlight w:val="white"/>
          <w:rtl w:val="0"/>
        </w:rPr>
        <w:t xml:space="preserve">Lomas de Vista Hermosa, </w:t>
      </w:r>
    </w:p>
    <w:p w:rsidR="00000000" w:rsidDel="00000000" w:rsidP="00000000" w:rsidRDefault="00000000" w:rsidRPr="00000000" w14:paraId="0000002A">
      <w:pPr>
        <w:spacing w:before="0" w:line="288" w:lineRule="auto"/>
        <w:ind w:hanging="270"/>
        <w:rPr>
          <w:rFonts w:ascii="Bodoni" w:cs="Bodoni" w:eastAsia="Bodoni" w:hAnsi="Bodoni"/>
          <w:highlight w:val="white"/>
        </w:rPr>
      </w:pPr>
      <w:r w:rsidDel="00000000" w:rsidR="00000000" w:rsidRPr="00000000">
        <w:rPr>
          <w:rFonts w:ascii="Bodoni" w:cs="Bodoni" w:eastAsia="Bodoni" w:hAnsi="Bodoni"/>
          <w:highlight w:val="white"/>
          <w:rtl w:val="0"/>
        </w:rPr>
        <w:t xml:space="preserve">01509 Ciudad de México, CDMX</w:t>
      </w:r>
    </w:p>
    <w:p w:rsidR="00000000" w:rsidDel="00000000" w:rsidP="00000000" w:rsidRDefault="00000000" w:rsidRPr="00000000" w14:paraId="0000002B">
      <w:pPr>
        <w:spacing w:before="0" w:line="288" w:lineRule="auto"/>
        <w:ind w:hanging="270"/>
        <w:rPr>
          <w:rFonts w:ascii="Bodoni" w:cs="Bodoni" w:eastAsia="Bodoni" w:hAnsi="Bodoni"/>
          <w:highlight w:val="white"/>
        </w:rPr>
      </w:pPr>
      <w:r w:rsidDel="00000000" w:rsidR="00000000" w:rsidRPr="00000000">
        <w:rPr>
          <w:rFonts w:ascii="Bodoni" w:cs="Bodoni" w:eastAsia="Bodoni" w:hAnsi="Bodoni"/>
          <w:highlight w:val="white"/>
          <w:rtl w:val="0"/>
        </w:rPr>
        <w:t xml:space="preserve">Tel. 01 55 2167 8070</w:t>
      </w:r>
    </w:p>
    <w:p w:rsidR="00000000" w:rsidDel="00000000" w:rsidP="00000000" w:rsidRDefault="00000000" w:rsidRPr="00000000" w14:paraId="0000002C">
      <w:pPr>
        <w:spacing w:before="0" w:line="288" w:lineRule="auto"/>
        <w:ind w:hanging="270"/>
        <w:rPr>
          <w:rFonts w:ascii="Bodoni" w:cs="Bodoni" w:eastAsia="Bodoni" w:hAnsi="Bodoni"/>
          <w:b w:val="1"/>
          <w:i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before="0" w:line="288" w:lineRule="auto"/>
        <w:ind w:hanging="270"/>
        <w:rPr>
          <w:rFonts w:ascii="Bodoni" w:cs="Bodoni" w:eastAsia="Bodoni" w:hAnsi="Bodoni"/>
          <w:b w:val="1"/>
          <w:highlight w:val="white"/>
        </w:rPr>
      </w:pPr>
      <w:r w:rsidDel="00000000" w:rsidR="00000000" w:rsidRPr="00000000">
        <w:rPr>
          <w:rFonts w:ascii="Bodoni" w:cs="Bodoni" w:eastAsia="Bodoni" w:hAnsi="Bodoni"/>
          <w:b w:val="1"/>
          <w:i w:val="1"/>
          <w:highlight w:val="white"/>
          <w:rtl w:val="0"/>
        </w:rPr>
        <w:t xml:space="preserve">Boutique</w:t>
      </w:r>
      <w:r w:rsidDel="00000000" w:rsidR="00000000" w:rsidRPr="00000000">
        <w:rPr>
          <w:rFonts w:ascii="Bodoni" w:cs="Bodoni" w:eastAsia="Bodoni" w:hAnsi="Bodoni"/>
          <w:b w:val="1"/>
          <w:highlight w:val="white"/>
          <w:rtl w:val="0"/>
        </w:rPr>
        <w:t xml:space="preserve"> de El Palacio de Hierro | Monterrey</w:t>
      </w:r>
    </w:p>
    <w:p w:rsidR="00000000" w:rsidDel="00000000" w:rsidP="00000000" w:rsidRDefault="00000000" w:rsidRPr="00000000" w14:paraId="0000002E">
      <w:pPr>
        <w:spacing w:before="0" w:line="288" w:lineRule="auto"/>
        <w:ind w:hanging="270"/>
        <w:rPr>
          <w:rFonts w:ascii="Bodoni" w:cs="Bodoni" w:eastAsia="Bodoni" w:hAnsi="Bodoni"/>
          <w:highlight w:val="white"/>
        </w:rPr>
      </w:pPr>
      <w:r w:rsidDel="00000000" w:rsidR="00000000" w:rsidRPr="00000000">
        <w:rPr>
          <w:rFonts w:ascii="Bodoni" w:cs="Bodoni" w:eastAsia="Bodoni" w:hAnsi="Bodoni"/>
          <w:highlight w:val="white"/>
          <w:rtl w:val="0"/>
        </w:rPr>
        <w:t xml:space="preserve">Lunes a Domingo de 11:00 am a 9:00 pm</w:t>
      </w:r>
    </w:p>
    <w:p w:rsidR="00000000" w:rsidDel="00000000" w:rsidP="00000000" w:rsidRDefault="00000000" w:rsidRPr="00000000" w14:paraId="0000002F">
      <w:pPr>
        <w:spacing w:before="0" w:line="288" w:lineRule="auto"/>
        <w:ind w:hanging="270"/>
        <w:rPr>
          <w:rFonts w:ascii="Bodoni" w:cs="Bodoni" w:eastAsia="Bodoni" w:hAnsi="Bodoni"/>
          <w:highlight w:val="white"/>
        </w:rPr>
      </w:pPr>
      <w:r w:rsidDel="00000000" w:rsidR="00000000" w:rsidRPr="00000000">
        <w:rPr>
          <w:rFonts w:ascii="Bodoni" w:cs="Bodoni" w:eastAsia="Bodoni" w:hAnsi="Bodoni"/>
          <w:highlight w:val="white"/>
          <w:rtl w:val="0"/>
        </w:rPr>
        <w:t xml:space="preserve">Avenida José Vasconcelos 112, </w:t>
      </w:r>
    </w:p>
    <w:p w:rsidR="00000000" w:rsidDel="00000000" w:rsidP="00000000" w:rsidRDefault="00000000" w:rsidRPr="00000000" w14:paraId="00000030">
      <w:pPr>
        <w:spacing w:before="0" w:line="288" w:lineRule="auto"/>
        <w:ind w:hanging="270"/>
        <w:rPr>
          <w:rFonts w:ascii="Bodoni" w:cs="Bodoni" w:eastAsia="Bodoni" w:hAnsi="Bodoni"/>
          <w:highlight w:val="white"/>
        </w:rPr>
      </w:pPr>
      <w:r w:rsidDel="00000000" w:rsidR="00000000" w:rsidRPr="00000000">
        <w:rPr>
          <w:rFonts w:ascii="Bodoni" w:cs="Bodoni" w:eastAsia="Bodoni" w:hAnsi="Bodoni"/>
          <w:highlight w:val="white"/>
          <w:rtl w:val="0"/>
        </w:rPr>
        <w:t xml:space="preserve">Zona Valle del Mezquite, </w:t>
      </w:r>
    </w:p>
    <w:p w:rsidR="00000000" w:rsidDel="00000000" w:rsidP="00000000" w:rsidRDefault="00000000" w:rsidRPr="00000000" w14:paraId="00000031">
      <w:pPr>
        <w:spacing w:before="0" w:line="288" w:lineRule="auto"/>
        <w:ind w:hanging="270"/>
        <w:rPr>
          <w:rFonts w:ascii="Bodoni" w:cs="Bodoni" w:eastAsia="Bodoni" w:hAnsi="Bodoni"/>
          <w:highlight w:val="white"/>
        </w:rPr>
      </w:pPr>
      <w:r w:rsidDel="00000000" w:rsidR="00000000" w:rsidRPr="00000000">
        <w:rPr>
          <w:rFonts w:ascii="Bodoni" w:cs="Bodoni" w:eastAsia="Bodoni" w:hAnsi="Bodoni"/>
          <w:highlight w:val="white"/>
          <w:rtl w:val="0"/>
        </w:rPr>
        <w:t xml:space="preserve">66226 Monterrey, N.L.</w:t>
      </w:r>
    </w:p>
    <w:p w:rsidR="00000000" w:rsidDel="00000000" w:rsidP="00000000" w:rsidRDefault="00000000" w:rsidRPr="00000000" w14:paraId="00000032">
      <w:pPr>
        <w:spacing w:before="0" w:line="288" w:lineRule="auto"/>
        <w:ind w:hanging="270"/>
        <w:rPr>
          <w:rFonts w:ascii="Bodoni" w:cs="Bodoni" w:eastAsia="Bodoni" w:hAnsi="Bodoni"/>
          <w:highlight w:val="white"/>
        </w:rPr>
      </w:pPr>
      <w:r w:rsidDel="00000000" w:rsidR="00000000" w:rsidRPr="00000000">
        <w:rPr>
          <w:rFonts w:ascii="Bodoni" w:cs="Bodoni" w:eastAsia="Bodoni" w:hAnsi="Bodoni"/>
          <w:highlight w:val="white"/>
          <w:rtl w:val="0"/>
        </w:rPr>
        <w:t xml:space="preserve">Tel. 01 81 8100 9364</w:t>
      </w:r>
    </w:p>
    <w:p w:rsidR="00000000" w:rsidDel="00000000" w:rsidP="00000000" w:rsidRDefault="00000000" w:rsidRPr="00000000" w14:paraId="00000033">
      <w:pPr>
        <w:spacing w:before="0" w:line="288" w:lineRule="auto"/>
        <w:ind w:hanging="270"/>
        <w:rPr>
          <w:rFonts w:ascii="Bodoni" w:cs="Bodoni" w:eastAsia="Bodoni" w:hAnsi="Bodoni"/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before="0" w:line="288" w:lineRule="auto"/>
        <w:ind w:hanging="270"/>
        <w:rPr>
          <w:rFonts w:ascii="Bodoni" w:cs="Bodoni" w:eastAsia="Bodoni" w:hAnsi="Bodoni"/>
          <w:b w:val="1"/>
          <w:highlight w:val="white"/>
        </w:rPr>
      </w:pPr>
      <w:r w:rsidDel="00000000" w:rsidR="00000000" w:rsidRPr="00000000">
        <w:rPr>
          <w:rFonts w:ascii="Bodoni" w:cs="Bodoni" w:eastAsia="Bodoni" w:hAnsi="Bodoni"/>
          <w:b w:val="1"/>
          <w:i w:val="1"/>
          <w:highlight w:val="white"/>
          <w:rtl w:val="0"/>
        </w:rPr>
        <w:t xml:space="preserve">Boutique </w:t>
      </w:r>
      <w:r w:rsidDel="00000000" w:rsidR="00000000" w:rsidRPr="00000000">
        <w:rPr>
          <w:rFonts w:ascii="Bodoni" w:cs="Bodoni" w:eastAsia="Bodoni" w:hAnsi="Bodoni"/>
          <w:b w:val="1"/>
          <w:highlight w:val="white"/>
          <w:rtl w:val="0"/>
        </w:rPr>
        <w:t xml:space="preserve">de Prada | Cancún</w:t>
      </w:r>
    </w:p>
    <w:p w:rsidR="00000000" w:rsidDel="00000000" w:rsidP="00000000" w:rsidRDefault="00000000" w:rsidRPr="00000000" w14:paraId="00000035">
      <w:pPr>
        <w:spacing w:before="0" w:line="288" w:lineRule="auto"/>
        <w:ind w:hanging="270"/>
        <w:rPr>
          <w:rFonts w:ascii="Bodoni" w:cs="Bodoni" w:eastAsia="Bodoni" w:hAnsi="Bodoni"/>
          <w:highlight w:val="white"/>
        </w:rPr>
      </w:pPr>
      <w:r w:rsidDel="00000000" w:rsidR="00000000" w:rsidRPr="00000000">
        <w:rPr>
          <w:rFonts w:ascii="Bodoni" w:cs="Bodoni" w:eastAsia="Bodoni" w:hAnsi="Bodoni"/>
          <w:highlight w:val="white"/>
          <w:rtl w:val="0"/>
        </w:rPr>
        <w:t xml:space="preserve">La Isla Shopping Village</w:t>
      </w:r>
    </w:p>
    <w:p w:rsidR="00000000" w:rsidDel="00000000" w:rsidP="00000000" w:rsidRDefault="00000000" w:rsidRPr="00000000" w14:paraId="00000036">
      <w:pPr>
        <w:spacing w:before="0" w:line="288" w:lineRule="auto"/>
        <w:ind w:hanging="270"/>
        <w:rPr>
          <w:rFonts w:ascii="Bodoni" w:cs="Bodoni" w:eastAsia="Bodoni" w:hAnsi="Bodoni"/>
          <w:highlight w:val="white"/>
        </w:rPr>
      </w:pPr>
      <w:r w:rsidDel="00000000" w:rsidR="00000000" w:rsidRPr="00000000">
        <w:rPr>
          <w:rFonts w:ascii="Bodoni" w:cs="Bodoni" w:eastAsia="Bodoni" w:hAnsi="Bodoni"/>
          <w:highlight w:val="white"/>
          <w:rtl w:val="0"/>
        </w:rPr>
        <w:t xml:space="preserve">Boulevard Kukulkán, Km 12.5</w:t>
      </w:r>
    </w:p>
    <w:p w:rsidR="00000000" w:rsidDel="00000000" w:rsidP="00000000" w:rsidRDefault="00000000" w:rsidRPr="00000000" w14:paraId="00000037">
      <w:pPr>
        <w:spacing w:before="0" w:line="288" w:lineRule="auto"/>
        <w:ind w:hanging="270"/>
        <w:rPr>
          <w:rFonts w:ascii="Bodoni" w:cs="Bodoni" w:eastAsia="Bodoni" w:hAnsi="Bodoni"/>
          <w:highlight w:val="white"/>
        </w:rPr>
      </w:pPr>
      <w:r w:rsidDel="00000000" w:rsidR="00000000" w:rsidRPr="00000000">
        <w:rPr>
          <w:rFonts w:ascii="Bodoni" w:cs="Bodoni" w:eastAsia="Bodoni" w:hAnsi="Bodoni"/>
          <w:highlight w:val="white"/>
          <w:rtl w:val="0"/>
        </w:rPr>
        <w:t xml:space="preserve">Benito Juarez</w:t>
      </w:r>
    </w:p>
    <w:p w:rsidR="00000000" w:rsidDel="00000000" w:rsidP="00000000" w:rsidRDefault="00000000" w:rsidRPr="00000000" w14:paraId="00000038">
      <w:pPr>
        <w:spacing w:before="0" w:line="288" w:lineRule="auto"/>
        <w:ind w:hanging="270"/>
        <w:rPr>
          <w:rFonts w:ascii="Bodoni" w:cs="Bodoni" w:eastAsia="Bodoni" w:hAnsi="Bodoni"/>
          <w:highlight w:val="white"/>
        </w:rPr>
      </w:pPr>
      <w:r w:rsidDel="00000000" w:rsidR="00000000" w:rsidRPr="00000000">
        <w:rPr>
          <w:rFonts w:ascii="Bodoni" w:cs="Bodoni" w:eastAsia="Bodoni" w:hAnsi="Bodoni"/>
          <w:highlight w:val="white"/>
          <w:rtl w:val="0"/>
        </w:rPr>
        <w:t xml:space="preserve">77500 Cancún, QROO</w:t>
      </w:r>
    </w:p>
    <w:p w:rsidR="00000000" w:rsidDel="00000000" w:rsidP="00000000" w:rsidRDefault="00000000" w:rsidRPr="00000000" w14:paraId="00000039">
      <w:pPr>
        <w:spacing w:before="0" w:line="288" w:lineRule="auto"/>
        <w:ind w:hanging="270"/>
        <w:rPr>
          <w:rFonts w:ascii="Bodoni" w:cs="Bodoni" w:eastAsia="Bodoni" w:hAnsi="Bodoni"/>
          <w:highlight w:val="white"/>
        </w:rPr>
      </w:pPr>
      <w:r w:rsidDel="00000000" w:rsidR="00000000" w:rsidRPr="00000000">
        <w:rPr>
          <w:rFonts w:ascii="Bodoni" w:cs="Bodoni" w:eastAsia="Bodoni" w:hAnsi="Bodoni"/>
          <w:highlight w:val="white"/>
          <w:rtl w:val="0"/>
        </w:rPr>
        <w:t xml:space="preserve">Tel. 01 998 176 8414</w:t>
      </w:r>
    </w:p>
    <w:p w:rsidR="00000000" w:rsidDel="00000000" w:rsidP="00000000" w:rsidRDefault="00000000" w:rsidRPr="00000000" w14:paraId="0000003A">
      <w:pPr>
        <w:spacing w:before="0" w:line="288" w:lineRule="auto"/>
        <w:ind w:hanging="270"/>
        <w:rPr>
          <w:rFonts w:ascii="Bodoni" w:cs="Bodoni" w:eastAsia="Bodoni" w:hAnsi="Bodoni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before="0" w:line="288" w:lineRule="auto"/>
        <w:ind w:hanging="270"/>
        <w:rPr>
          <w:rFonts w:ascii="Bodoni" w:cs="Bodoni" w:eastAsia="Bodoni" w:hAnsi="Bodoni"/>
          <w:b w:val="1"/>
          <w:i w:val="1"/>
          <w:highlight w:val="white"/>
        </w:rPr>
      </w:pPr>
      <w:r w:rsidDel="00000000" w:rsidR="00000000" w:rsidRPr="00000000">
        <w:rPr>
          <w:rFonts w:ascii="Bodoni" w:cs="Bodoni" w:eastAsia="Bodoni" w:hAnsi="Bodoni"/>
          <w:b w:val="1"/>
          <w:i w:val="1"/>
          <w:highlight w:val="white"/>
          <w:rtl w:val="0"/>
        </w:rPr>
        <w:t xml:space="preserve">Boutique Temporal en El Palacio de Hierro | Guadalajara </w:t>
      </w:r>
    </w:p>
    <w:p w:rsidR="00000000" w:rsidDel="00000000" w:rsidP="00000000" w:rsidRDefault="00000000" w:rsidRPr="00000000" w14:paraId="0000003C">
      <w:pPr>
        <w:spacing w:before="0" w:line="288" w:lineRule="auto"/>
        <w:ind w:hanging="270"/>
        <w:rPr>
          <w:rFonts w:ascii="Bodoni" w:cs="Bodoni" w:eastAsia="Bodoni" w:hAnsi="Bodoni"/>
          <w:highlight w:val="white"/>
        </w:rPr>
      </w:pPr>
      <w:r w:rsidDel="00000000" w:rsidR="00000000" w:rsidRPr="00000000">
        <w:rPr>
          <w:rFonts w:ascii="Bodoni" w:cs="Bodoni" w:eastAsia="Bodoni" w:hAnsi="Bodoni"/>
          <w:highlight w:val="white"/>
          <w:rtl w:val="0"/>
        </w:rPr>
        <w:t xml:space="preserve">Lunes a Domingo de 11:00 am a 9:00 pm </w:t>
      </w:r>
    </w:p>
    <w:p w:rsidR="00000000" w:rsidDel="00000000" w:rsidP="00000000" w:rsidRDefault="00000000" w:rsidRPr="00000000" w14:paraId="0000003D">
      <w:pPr>
        <w:spacing w:before="0" w:line="288" w:lineRule="auto"/>
        <w:ind w:hanging="270"/>
        <w:rPr>
          <w:rFonts w:ascii="Bodoni" w:cs="Bodoni" w:eastAsia="Bodoni" w:hAnsi="Bodoni"/>
          <w:highlight w:val="white"/>
        </w:rPr>
      </w:pPr>
      <w:r w:rsidDel="00000000" w:rsidR="00000000" w:rsidRPr="00000000">
        <w:rPr>
          <w:rFonts w:ascii="Bodoni" w:cs="Bodoni" w:eastAsia="Bodoni" w:hAnsi="Bodoni"/>
          <w:highlight w:val="white"/>
          <w:rtl w:val="0"/>
        </w:rPr>
        <w:t xml:space="preserve">Av. Patria 2085</w:t>
      </w:r>
    </w:p>
    <w:p w:rsidR="00000000" w:rsidDel="00000000" w:rsidP="00000000" w:rsidRDefault="00000000" w:rsidRPr="00000000" w14:paraId="0000003E">
      <w:pPr>
        <w:spacing w:before="0" w:line="288" w:lineRule="auto"/>
        <w:ind w:hanging="270"/>
        <w:rPr>
          <w:rFonts w:ascii="Bodoni" w:cs="Bodoni" w:eastAsia="Bodoni" w:hAnsi="Bodoni"/>
          <w:highlight w:val="white"/>
        </w:rPr>
      </w:pPr>
      <w:r w:rsidDel="00000000" w:rsidR="00000000" w:rsidRPr="00000000">
        <w:rPr>
          <w:rFonts w:ascii="Bodoni" w:cs="Bodoni" w:eastAsia="Bodoni" w:hAnsi="Bodoni"/>
          <w:highlight w:val="white"/>
          <w:rtl w:val="0"/>
        </w:rPr>
        <w:t xml:space="preserve">Puerta de Hierro</w:t>
      </w:r>
    </w:p>
    <w:p w:rsidR="00000000" w:rsidDel="00000000" w:rsidP="00000000" w:rsidRDefault="00000000" w:rsidRPr="00000000" w14:paraId="0000003F">
      <w:pPr>
        <w:spacing w:before="0" w:line="288" w:lineRule="auto"/>
        <w:ind w:hanging="270"/>
        <w:rPr>
          <w:rFonts w:ascii="Bodoni" w:cs="Bodoni" w:eastAsia="Bodoni" w:hAnsi="Bodoni"/>
          <w:highlight w:val="white"/>
        </w:rPr>
      </w:pPr>
      <w:r w:rsidDel="00000000" w:rsidR="00000000" w:rsidRPr="00000000">
        <w:rPr>
          <w:rFonts w:ascii="Bodoni" w:cs="Bodoni" w:eastAsia="Bodoni" w:hAnsi="Bodoni"/>
          <w:highlight w:val="white"/>
          <w:rtl w:val="0"/>
        </w:rPr>
        <w:t xml:space="preserve">45116 Zapopan, Jal. </w:t>
      </w:r>
    </w:p>
    <w:p w:rsidR="00000000" w:rsidDel="00000000" w:rsidP="00000000" w:rsidRDefault="00000000" w:rsidRPr="00000000" w14:paraId="00000040">
      <w:pPr>
        <w:spacing w:before="0" w:line="288" w:lineRule="auto"/>
        <w:ind w:hanging="270"/>
        <w:rPr>
          <w:rFonts w:ascii="Bodoni" w:cs="Bodoni" w:eastAsia="Bodoni" w:hAnsi="Bodoni"/>
          <w:highlight w:val="white"/>
        </w:rPr>
      </w:pPr>
      <w:r w:rsidDel="00000000" w:rsidR="00000000" w:rsidRPr="00000000">
        <w:rPr>
          <w:rFonts w:ascii="Bodoni" w:cs="Bodoni" w:eastAsia="Bodoni" w:hAnsi="Bodoni"/>
          <w:highlight w:val="white"/>
          <w:rtl w:val="0"/>
        </w:rPr>
        <w:t xml:space="preserve">Tel. 01 33 3648 9870</w:t>
      </w:r>
    </w:p>
    <w:p w:rsidR="00000000" w:rsidDel="00000000" w:rsidP="00000000" w:rsidRDefault="00000000" w:rsidRPr="00000000" w14:paraId="00000041">
      <w:pPr>
        <w:spacing w:before="0" w:line="288" w:lineRule="auto"/>
        <w:ind w:hanging="270"/>
        <w:jc w:val="center"/>
        <w:rPr>
          <w:rFonts w:ascii="Bodoni" w:cs="Bodoni" w:eastAsia="Bodoni" w:hAnsi="Bodoni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before="0" w:line="288" w:lineRule="auto"/>
        <w:ind w:hanging="270"/>
        <w:jc w:val="center"/>
        <w:rPr>
          <w:rFonts w:ascii="Bodoni" w:cs="Bodoni" w:eastAsia="Bodoni" w:hAnsi="Bodoni"/>
          <w:highlight w:val="white"/>
        </w:rPr>
      </w:pPr>
      <w:r w:rsidDel="00000000" w:rsidR="00000000" w:rsidRPr="00000000">
        <w:rPr>
          <w:rFonts w:ascii="Bodoni" w:cs="Bodoni" w:eastAsia="Bodoni" w:hAnsi="Bodoni"/>
          <w:highlight w:val="white"/>
          <w:rtl w:val="0"/>
        </w:rPr>
        <w:br w:type="textWrapping"/>
        <w:t xml:space="preserve">###</w:t>
      </w:r>
    </w:p>
    <w:p w:rsidR="00000000" w:rsidDel="00000000" w:rsidP="00000000" w:rsidRDefault="00000000" w:rsidRPr="00000000" w14:paraId="00000043">
      <w:pPr>
        <w:spacing w:before="0" w:line="288" w:lineRule="auto"/>
        <w:ind w:hanging="270"/>
        <w:rPr>
          <w:rFonts w:ascii="Bodoni" w:cs="Bodoni" w:eastAsia="Bodoni" w:hAnsi="Bodoni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before="0" w:line="288" w:lineRule="auto"/>
        <w:ind w:hanging="270"/>
        <w:rPr>
          <w:rFonts w:ascii="Bodoni" w:cs="Bodoni" w:eastAsia="Bodoni" w:hAnsi="Bodoni"/>
        </w:rPr>
      </w:pPr>
      <w:r w:rsidDel="00000000" w:rsidR="00000000" w:rsidRPr="00000000">
        <w:rPr>
          <w:rFonts w:ascii="Bodoni" w:cs="Bodoni" w:eastAsia="Bodoni" w:hAnsi="Bodoni"/>
          <w:rtl w:val="0"/>
        </w:rPr>
        <w:t xml:space="preserve">Para cualquier requerimiento de </w:t>
      </w:r>
      <w:r w:rsidDel="00000000" w:rsidR="00000000" w:rsidRPr="00000000">
        <w:rPr>
          <w:rFonts w:ascii="Bodoni" w:cs="Bodoni" w:eastAsia="Bodoni" w:hAnsi="Bodoni"/>
          <w:b w:val="1"/>
          <w:rtl w:val="0"/>
        </w:rPr>
        <w:t xml:space="preserve">Prada</w:t>
      </w:r>
      <w:r w:rsidDel="00000000" w:rsidR="00000000" w:rsidRPr="00000000">
        <w:rPr>
          <w:rFonts w:ascii="Bodoni" w:cs="Bodoni" w:eastAsia="Bodoni" w:hAnsi="Bodoni"/>
          <w:rtl w:val="0"/>
        </w:rPr>
        <w:t xml:space="preserve"> contactar a:</w:t>
      </w:r>
    </w:p>
    <w:p w:rsidR="00000000" w:rsidDel="00000000" w:rsidP="00000000" w:rsidRDefault="00000000" w:rsidRPr="00000000" w14:paraId="00000045">
      <w:pPr>
        <w:spacing w:before="0" w:line="288" w:lineRule="auto"/>
        <w:ind w:hanging="270"/>
        <w:rPr>
          <w:rFonts w:ascii="Bodoni" w:cs="Bodoni" w:eastAsia="Bodoni" w:hAnsi="Bodon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before="0" w:line="288" w:lineRule="auto"/>
        <w:ind w:hanging="270"/>
        <w:rPr>
          <w:rFonts w:ascii="Bodoni" w:cs="Bodoni" w:eastAsia="Bodoni" w:hAnsi="Bodoni"/>
          <w:b w:val="1"/>
        </w:rPr>
      </w:pPr>
      <w:r w:rsidDel="00000000" w:rsidR="00000000" w:rsidRPr="00000000">
        <w:rPr>
          <w:rFonts w:ascii="Bodoni" w:cs="Bodoni" w:eastAsia="Bodoni" w:hAnsi="Bodoni"/>
          <w:b w:val="1"/>
          <w:rtl w:val="0"/>
        </w:rPr>
        <w:t xml:space="preserve">Another Company</w:t>
      </w:r>
    </w:p>
    <w:p w:rsidR="00000000" w:rsidDel="00000000" w:rsidP="00000000" w:rsidRDefault="00000000" w:rsidRPr="00000000" w14:paraId="00000047">
      <w:pPr>
        <w:spacing w:before="0" w:line="288" w:lineRule="auto"/>
        <w:ind w:left="-270" w:firstLine="0"/>
        <w:rPr>
          <w:rFonts w:ascii="Bodoni" w:cs="Bodoni" w:eastAsia="Bodoni" w:hAnsi="Bodoni"/>
        </w:rPr>
      </w:pPr>
      <w:r w:rsidDel="00000000" w:rsidR="00000000" w:rsidRPr="00000000">
        <w:rPr>
          <w:rFonts w:ascii="Bodoni" w:cs="Bodoni" w:eastAsia="Bodoni" w:hAnsi="Bodoni"/>
          <w:highlight w:val="white"/>
          <w:rtl w:val="0"/>
        </w:rPr>
        <w:t xml:space="preserve">Maria Fernanda Garcia Ramos</w:t>
      </w:r>
      <w:r w:rsidDel="00000000" w:rsidR="00000000" w:rsidRPr="00000000">
        <w:rPr>
          <w:rFonts w:ascii="Bodoni" w:cs="Bodoni" w:eastAsia="Bodoni" w:hAnsi="Bodoni"/>
          <w:rtl w:val="0"/>
        </w:rPr>
        <w:t xml:space="preserve">, Sr. Account Executive</w:t>
        <w:br w:type="textWrapping"/>
        <w:t xml:space="preserve">(55) 41 38 21 92 | </w:t>
      </w:r>
      <w:hyperlink r:id="rId7">
        <w:r w:rsidDel="00000000" w:rsidR="00000000" w:rsidRPr="00000000">
          <w:rPr>
            <w:rFonts w:ascii="Bodoni" w:cs="Bodoni" w:eastAsia="Bodoni" w:hAnsi="Bodoni"/>
            <w:color w:val="1155cc"/>
            <w:u w:val="single"/>
            <w:rtl w:val="0"/>
          </w:rPr>
          <w:t xml:space="preserve">fgarcia@another.co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before="0" w:line="288" w:lineRule="auto"/>
        <w:ind w:hanging="270"/>
        <w:rPr>
          <w:rFonts w:ascii="Bodoni" w:cs="Bodoni" w:eastAsia="Bodoni" w:hAnsi="Bodon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before="0" w:line="288" w:lineRule="auto"/>
        <w:ind w:hanging="270"/>
        <w:rPr>
          <w:rFonts w:ascii="Bodoni" w:cs="Bodoni" w:eastAsia="Bodoni" w:hAnsi="Bodoni"/>
        </w:rPr>
      </w:pPr>
      <w:r w:rsidDel="00000000" w:rsidR="00000000" w:rsidRPr="00000000">
        <w:rPr>
          <w:rFonts w:ascii="Bodoni" w:cs="Bodoni" w:eastAsia="Bodoni" w:hAnsi="Bodoni"/>
          <w:rtl w:val="0"/>
        </w:rPr>
        <w:t xml:space="preserve">Luis Morales, PR &amp; Fashion Director </w:t>
      </w:r>
    </w:p>
    <w:p w:rsidR="00000000" w:rsidDel="00000000" w:rsidP="00000000" w:rsidRDefault="00000000" w:rsidRPr="00000000" w14:paraId="0000004A">
      <w:pPr>
        <w:spacing w:before="0" w:line="288" w:lineRule="auto"/>
        <w:ind w:hanging="270"/>
        <w:rPr>
          <w:rFonts w:ascii="Bodoni" w:cs="Bodoni" w:eastAsia="Bodoni" w:hAnsi="Bodoni"/>
        </w:rPr>
      </w:pPr>
      <w:r w:rsidDel="00000000" w:rsidR="00000000" w:rsidRPr="00000000">
        <w:rPr>
          <w:rFonts w:ascii="Bodoni" w:cs="Bodoni" w:eastAsia="Bodoni" w:hAnsi="Bodoni"/>
          <w:rtl w:val="0"/>
        </w:rPr>
        <w:t xml:space="preserve">(52) 55 9198 7567 | </w:t>
      </w:r>
      <w:hyperlink r:id="rId8">
        <w:r w:rsidDel="00000000" w:rsidR="00000000" w:rsidRPr="00000000">
          <w:rPr>
            <w:rFonts w:ascii="Bodoni" w:cs="Bodoni" w:eastAsia="Bodoni" w:hAnsi="Bodoni"/>
            <w:color w:val="1155cc"/>
            <w:u w:val="single"/>
            <w:rtl w:val="0"/>
          </w:rPr>
          <w:t xml:space="preserve">luis.morales@another.co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before="0" w:line="288" w:lineRule="auto"/>
        <w:rPr>
          <w:rFonts w:ascii="Bodoni" w:cs="Bodoni" w:eastAsia="Bodoni" w:hAnsi="Bodon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-307.2" w:right="-211.1999999999989" w:firstLine="0"/>
        <w:jc w:val="both"/>
        <w:rPr>
          <w:rFonts w:ascii="Bodoni" w:cs="Bodoni" w:eastAsia="Bodoni" w:hAnsi="Bodoni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Impact"/>
  <w:font w:name="Bodoni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yperlink" Target="mailto:fgarcia@another.co" TargetMode="External"/><Relationship Id="rId8" Type="http://schemas.openxmlformats.org/officeDocument/2006/relationships/hyperlink" Target="mailto:luis.morales@another.co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odoni-regular.ttf"/><Relationship Id="rId2" Type="http://schemas.openxmlformats.org/officeDocument/2006/relationships/font" Target="fonts/Bodoni-bold.ttf"/><Relationship Id="rId3" Type="http://schemas.openxmlformats.org/officeDocument/2006/relationships/font" Target="fonts/Bodoni-italic.ttf"/><Relationship Id="rId4" Type="http://schemas.openxmlformats.org/officeDocument/2006/relationships/font" Target="fonts/Bodoni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